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74" w:rsidRPr="00902BA5" w:rsidRDefault="00232774" w:rsidP="00902BA5">
      <w:pPr>
        <w:pStyle w:val="Default"/>
        <w:ind w:firstLine="709"/>
        <w:jc w:val="center"/>
      </w:pPr>
      <w:r w:rsidRPr="00902BA5">
        <w:rPr>
          <w:b/>
          <w:bCs/>
        </w:rPr>
        <w:t>Аннотация рабочей программы учебной дисциплины</w:t>
      </w:r>
    </w:p>
    <w:p w:rsidR="00902BA5" w:rsidRDefault="00151443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51443">
        <w:rPr>
          <w:rFonts w:ascii="Times New Roman" w:hAnsi="Times New Roman"/>
          <w:b/>
          <w:sz w:val="24"/>
          <w:szCs w:val="24"/>
        </w:rPr>
        <w:t>ОП.1 «Экономика организации»</w:t>
      </w:r>
    </w:p>
    <w:p w:rsidR="00151443" w:rsidRPr="00151443" w:rsidRDefault="00151443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:rsidR="00232774" w:rsidRPr="00902BA5" w:rsidRDefault="00232774" w:rsidP="00902BA5">
      <w:pPr>
        <w:pStyle w:val="a3"/>
        <w:keepNext/>
        <w:keepLines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02BA5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151443" w:rsidRDefault="00151443" w:rsidP="00151443">
      <w:pPr>
        <w:pStyle w:val="a3"/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51443">
        <w:rPr>
          <w:rFonts w:ascii="Times New Roman" w:hAnsi="Times New Roman"/>
          <w:sz w:val="24"/>
          <w:szCs w:val="24"/>
        </w:rPr>
        <w:t>Рабочая программа учебной дисциплины ОП.1 «Экономика организации» разработана на основе Федерального государственного образовательного стандарта среднего профессионального образования по специальности 46.01.01 «Секретарь»,  (приказ Минобрнауки России от 17.05.2012 N 413, в ред. от 29.12.2014; зарегистрировано в Минюсте России 07.06.2012 N 24480). Программа учебной дисциплины является частью основной профессиональной образовательной программы в соответствии с ФГОС по специальности 46.01.01 «Секретарь», обеспечивающей освоение</w:t>
      </w:r>
      <w:r w:rsidRPr="00CF4CBC">
        <w:rPr>
          <w:rFonts w:ascii="Times New Roman" w:hAnsi="Times New Roman"/>
          <w:sz w:val="24"/>
          <w:szCs w:val="24"/>
        </w:rPr>
        <w:t xml:space="preserve"> основных и профессиональных компетенций</w:t>
      </w:r>
      <w:r>
        <w:rPr>
          <w:rFonts w:ascii="Times New Roman" w:hAnsi="Times New Roman"/>
          <w:sz w:val="24"/>
          <w:szCs w:val="24"/>
        </w:rPr>
        <w:t>.</w:t>
      </w:r>
    </w:p>
    <w:p w:rsidR="00151443" w:rsidRPr="00151443" w:rsidRDefault="00151443" w:rsidP="00151443">
      <w:pPr>
        <w:pStyle w:val="a3"/>
        <w:keepNext/>
        <w:keepLines/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A54CB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</w:t>
      </w:r>
      <w:r>
        <w:rPr>
          <w:rFonts w:ascii="Times New Roman" w:hAnsi="Times New Roman"/>
          <w:b/>
          <w:sz w:val="24"/>
          <w:szCs w:val="24"/>
        </w:rPr>
        <w:t>льной образовательной программы</w:t>
      </w:r>
    </w:p>
    <w:p w:rsidR="00902BA5" w:rsidRPr="006748F5" w:rsidRDefault="00902BA5" w:rsidP="00FD7AAE">
      <w:pPr>
        <w:pStyle w:val="a7"/>
        <w:ind w:firstLine="709"/>
        <w:jc w:val="both"/>
      </w:pPr>
      <w:r>
        <w:t>У</w:t>
      </w:r>
      <w:r w:rsidRPr="006748F5">
        <w:rPr>
          <w:color w:val="000000"/>
        </w:rPr>
        <w:t>чебная дисциплина «Экономика</w:t>
      </w:r>
      <w:r w:rsidR="00FD7AAE">
        <w:rPr>
          <w:color w:val="000000"/>
        </w:rPr>
        <w:t xml:space="preserve"> организации</w:t>
      </w:r>
      <w:r w:rsidRPr="006748F5">
        <w:rPr>
          <w:color w:val="000000"/>
        </w:rPr>
        <w:t xml:space="preserve">» </w:t>
      </w:r>
      <w:r w:rsidR="00FD7AAE" w:rsidRPr="00255C9F">
        <w:rPr>
          <w:rFonts w:cs="Times New Roman"/>
        </w:rPr>
        <w:t xml:space="preserve">входит в </w:t>
      </w:r>
      <w:r w:rsidR="00FD7AAE">
        <w:rPr>
          <w:rFonts w:cs="Times New Roman"/>
        </w:rPr>
        <w:t xml:space="preserve">общепрофессиональный </w:t>
      </w:r>
      <w:r w:rsidR="00FD7AAE">
        <w:rPr>
          <w:rFonts w:cs="Times New Roman"/>
        </w:rPr>
        <w:t xml:space="preserve">цикл и </w:t>
      </w:r>
      <w:r w:rsidRPr="006748F5">
        <w:rPr>
          <w:color w:val="000000"/>
        </w:rPr>
        <w:t>изучается на базе основного общего образования с получением среднего общего образования.</w:t>
      </w:r>
    </w:p>
    <w:p w:rsidR="00232774" w:rsidRDefault="00232774" w:rsidP="00902BA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D7AAE" w:rsidRPr="00255C9F" w:rsidRDefault="00FD7AAE" w:rsidP="00FD7AAE">
      <w:pPr>
        <w:pStyle w:val="a7"/>
        <w:ind w:firstLine="709"/>
        <w:jc w:val="both"/>
        <w:rPr>
          <w:rFonts w:cs="Times New Roman"/>
          <w:b/>
        </w:rPr>
      </w:pPr>
      <w:r w:rsidRPr="00255C9F">
        <w:rPr>
          <w:rFonts w:cs="Times New Roman"/>
          <w:b/>
        </w:rPr>
        <w:t xml:space="preserve">3. Цели и задачи учебной дисциплины – требования к результатам освоения учебной дисциплины </w:t>
      </w:r>
    </w:p>
    <w:p w:rsidR="00FD7AAE" w:rsidRPr="00255C9F" w:rsidRDefault="00FD7AAE" w:rsidP="00FD7AAE">
      <w:pPr>
        <w:pStyle w:val="a7"/>
        <w:ind w:firstLine="709"/>
        <w:jc w:val="both"/>
        <w:rPr>
          <w:rFonts w:cs="Times New Roman"/>
        </w:rPr>
      </w:pPr>
      <w:r w:rsidRPr="00255C9F">
        <w:rPr>
          <w:rFonts w:cs="Times New Roman"/>
        </w:rPr>
        <w:t xml:space="preserve">В результате освоения учебной дисциплины </w:t>
      </w:r>
      <w:proofErr w:type="gramStart"/>
      <w:r w:rsidRPr="00255C9F">
        <w:rPr>
          <w:rFonts w:cs="Times New Roman"/>
        </w:rPr>
        <w:t>обучающийся</w:t>
      </w:r>
      <w:proofErr w:type="gramEnd"/>
      <w:r w:rsidRPr="00255C9F">
        <w:rPr>
          <w:rFonts w:cs="Times New Roman"/>
        </w:rPr>
        <w:t xml:space="preserve"> должен</w:t>
      </w:r>
    </w:p>
    <w:p w:rsidR="00FD7AAE" w:rsidRPr="00FD7AAE" w:rsidRDefault="00FD7AAE" w:rsidP="00FD7AAE">
      <w:pPr>
        <w:pStyle w:val="Default"/>
        <w:ind w:firstLine="709"/>
        <w:jc w:val="both"/>
        <w:rPr>
          <w:b/>
        </w:rPr>
      </w:pPr>
      <w:r w:rsidRPr="00FD7AAE">
        <w:rPr>
          <w:b/>
        </w:rPr>
        <w:t xml:space="preserve">уметь: </w:t>
      </w:r>
    </w:p>
    <w:p w:rsidR="00FD7AAE" w:rsidRPr="00351C35" w:rsidRDefault="00FD7AAE" w:rsidP="00FD7AAE">
      <w:pPr>
        <w:pStyle w:val="Default"/>
        <w:numPr>
          <w:ilvl w:val="0"/>
          <w:numId w:val="3"/>
        </w:numPr>
        <w:ind w:left="0" w:firstLine="709"/>
        <w:jc w:val="both"/>
      </w:pPr>
      <w:r w:rsidRPr="00351C35">
        <w:t xml:space="preserve">применять экономически обоснованные виды работ и приемы организации труда при обслуживании работы руководителя организации или структурного подразделения; </w:t>
      </w:r>
    </w:p>
    <w:p w:rsidR="00FD7AAE" w:rsidRPr="00FD7AAE" w:rsidRDefault="00FD7AAE" w:rsidP="00FD7AAE">
      <w:pPr>
        <w:pStyle w:val="Default"/>
        <w:ind w:firstLine="709"/>
        <w:jc w:val="both"/>
        <w:rPr>
          <w:b/>
        </w:rPr>
      </w:pPr>
      <w:r w:rsidRPr="00FD7AAE">
        <w:rPr>
          <w:b/>
        </w:rPr>
        <w:t xml:space="preserve">знать: </w:t>
      </w:r>
    </w:p>
    <w:p w:rsidR="00FD7AAE" w:rsidRPr="00351C35" w:rsidRDefault="00FD7AAE" w:rsidP="00FD7AAE">
      <w:pPr>
        <w:pStyle w:val="Default"/>
        <w:numPr>
          <w:ilvl w:val="0"/>
          <w:numId w:val="3"/>
        </w:numPr>
        <w:ind w:left="0" w:firstLine="709"/>
        <w:jc w:val="both"/>
      </w:pPr>
      <w:r w:rsidRPr="00351C35">
        <w:t xml:space="preserve">основы экономики отрасли, организации; </w:t>
      </w:r>
    </w:p>
    <w:p w:rsidR="00FD7AAE" w:rsidRPr="00351C35" w:rsidRDefault="00FD7AAE" w:rsidP="00FD7AAE">
      <w:pPr>
        <w:pStyle w:val="Default"/>
        <w:numPr>
          <w:ilvl w:val="0"/>
          <w:numId w:val="3"/>
        </w:numPr>
        <w:ind w:left="0" w:firstLine="709"/>
        <w:jc w:val="both"/>
      </w:pPr>
      <w:r w:rsidRPr="00351C35">
        <w:t xml:space="preserve">специфику деятельности организации; </w:t>
      </w:r>
    </w:p>
    <w:p w:rsidR="00FD7AAE" w:rsidRPr="00351C35" w:rsidRDefault="00FD7AAE" w:rsidP="00FD7AAE">
      <w:pPr>
        <w:pStyle w:val="Default"/>
        <w:numPr>
          <w:ilvl w:val="0"/>
          <w:numId w:val="3"/>
        </w:numPr>
        <w:ind w:left="0" w:firstLine="709"/>
        <w:jc w:val="both"/>
      </w:pPr>
      <w:r w:rsidRPr="00351C35">
        <w:t xml:space="preserve">основные аспекты развития организации как хозяйствующего субъекта в рыночной экономике; </w:t>
      </w:r>
    </w:p>
    <w:p w:rsidR="00FD7AAE" w:rsidRPr="00351C35" w:rsidRDefault="00FD7AAE" w:rsidP="00FD7AAE">
      <w:pPr>
        <w:pStyle w:val="Default"/>
        <w:numPr>
          <w:ilvl w:val="0"/>
          <w:numId w:val="3"/>
        </w:numPr>
        <w:ind w:left="0" w:firstLine="709"/>
        <w:jc w:val="both"/>
      </w:pPr>
      <w:r w:rsidRPr="00351C35">
        <w:t xml:space="preserve">структуру организации; </w:t>
      </w:r>
    </w:p>
    <w:p w:rsidR="00FD7AAE" w:rsidRPr="00351C35" w:rsidRDefault="00FD7AAE" w:rsidP="00FD7AAE">
      <w:pPr>
        <w:pStyle w:val="a7"/>
        <w:numPr>
          <w:ilvl w:val="0"/>
          <w:numId w:val="3"/>
        </w:numPr>
        <w:ind w:left="0" w:firstLine="709"/>
        <w:jc w:val="both"/>
      </w:pPr>
      <w:r w:rsidRPr="00351C35">
        <w:t xml:space="preserve">систему управления организацией. </w:t>
      </w:r>
    </w:p>
    <w:p w:rsidR="00902BA5" w:rsidRDefault="00902BA5" w:rsidP="00902BA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8F3EF3" w:rsidRPr="00255C9F" w:rsidRDefault="008F3EF3" w:rsidP="008F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55C9F">
        <w:rPr>
          <w:rFonts w:ascii="Times New Roman" w:hAnsi="Times New Roman"/>
          <w:b/>
          <w:sz w:val="24"/>
          <w:szCs w:val="24"/>
        </w:rPr>
        <w:t>4. Рекомендуемое количество часов на освоение примерн</w:t>
      </w:r>
      <w:r>
        <w:rPr>
          <w:rFonts w:ascii="Times New Roman" w:hAnsi="Times New Roman"/>
          <w:b/>
          <w:sz w:val="24"/>
          <w:szCs w:val="24"/>
        </w:rPr>
        <w:t>ой программы учебной дисциплины</w:t>
      </w:r>
    </w:p>
    <w:p w:rsidR="008F3EF3" w:rsidRPr="00255C9F" w:rsidRDefault="008F3EF3" w:rsidP="008F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5C9F">
        <w:rPr>
          <w:rFonts w:ascii="Times New Roman" w:hAnsi="Times New Roman"/>
          <w:sz w:val="24"/>
          <w:szCs w:val="24"/>
        </w:rPr>
        <w:t>максимальной учебной наг</w:t>
      </w:r>
      <w:r>
        <w:rPr>
          <w:rFonts w:ascii="Times New Roman" w:hAnsi="Times New Roman"/>
          <w:sz w:val="24"/>
          <w:szCs w:val="24"/>
        </w:rPr>
        <w:t xml:space="preserve">рузки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 81 час</w:t>
      </w:r>
      <w:r w:rsidRPr="00255C9F">
        <w:rPr>
          <w:rFonts w:ascii="Times New Roman" w:hAnsi="Times New Roman"/>
          <w:sz w:val="24"/>
          <w:szCs w:val="24"/>
        </w:rPr>
        <w:t xml:space="preserve"> в том числе:</w:t>
      </w:r>
    </w:p>
    <w:p w:rsidR="008F3EF3" w:rsidRPr="00255C9F" w:rsidRDefault="008F3EF3" w:rsidP="008F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255C9F">
        <w:rPr>
          <w:rFonts w:ascii="Times New Roman" w:hAnsi="Times New Roman"/>
          <w:sz w:val="24"/>
          <w:szCs w:val="24"/>
        </w:rPr>
        <w:t xml:space="preserve">обязательной аудиторной </w:t>
      </w:r>
      <w:r>
        <w:rPr>
          <w:rFonts w:ascii="Times New Roman" w:hAnsi="Times New Roman"/>
          <w:sz w:val="24"/>
          <w:szCs w:val="24"/>
        </w:rPr>
        <w:t>учебной нагрузки обучающегося 54 часа</w:t>
      </w:r>
      <w:r w:rsidRPr="00255C9F">
        <w:rPr>
          <w:rFonts w:ascii="Times New Roman" w:hAnsi="Times New Roman"/>
          <w:sz w:val="24"/>
          <w:szCs w:val="24"/>
        </w:rPr>
        <w:t>;</w:t>
      </w:r>
    </w:p>
    <w:p w:rsidR="008F3EF3" w:rsidRDefault="008F3EF3" w:rsidP="008F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255C9F">
        <w:rPr>
          <w:rFonts w:ascii="Times New Roman" w:hAnsi="Times New Roman"/>
          <w:sz w:val="24"/>
          <w:szCs w:val="24"/>
        </w:rPr>
        <w:t>самосто</w:t>
      </w:r>
      <w:r>
        <w:rPr>
          <w:rFonts w:ascii="Times New Roman" w:hAnsi="Times New Roman"/>
          <w:sz w:val="24"/>
          <w:szCs w:val="24"/>
        </w:rPr>
        <w:t xml:space="preserve">ятельной работы </w:t>
      </w:r>
      <w:proofErr w:type="gramStart"/>
      <w:r>
        <w:rPr>
          <w:rFonts w:ascii="Times New Roman" w:hAnsi="Times New Roman"/>
          <w:sz w:val="24"/>
          <w:szCs w:val="24"/>
        </w:rPr>
        <w:t>обучающегося</w:t>
      </w:r>
      <w:proofErr w:type="gramEnd"/>
      <w:r>
        <w:rPr>
          <w:rFonts w:ascii="Times New Roman" w:hAnsi="Times New Roman"/>
          <w:sz w:val="24"/>
          <w:szCs w:val="24"/>
        </w:rPr>
        <w:t xml:space="preserve"> 27 часов;</w:t>
      </w:r>
    </w:p>
    <w:p w:rsidR="008F3EF3" w:rsidRPr="0013344A" w:rsidRDefault="008F3EF3" w:rsidP="008F3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в</w:t>
      </w:r>
      <w:r w:rsidRPr="0013344A">
        <w:rPr>
          <w:rFonts w:ascii="Times New Roman" w:hAnsi="Times New Roman"/>
          <w:sz w:val="24"/>
          <w:szCs w:val="24"/>
        </w:rPr>
        <w:t xml:space="preserve">ариативная часть: </w:t>
      </w:r>
    </w:p>
    <w:p w:rsidR="008F3EF3" w:rsidRDefault="008F3EF3" w:rsidP="008F3EF3">
      <w:pPr>
        <w:numPr>
          <w:ilvl w:val="0"/>
          <w:numId w:val="4"/>
        </w:numPr>
        <w:tabs>
          <w:tab w:val="left" w:pos="851"/>
          <w:tab w:val="left" w:pos="1134"/>
        </w:tabs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углубленное изучение раздела 2 </w:t>
      </w:r>
      <w:r w:rsidRPr="00C178BA">
        <w:rPr>
          <w:rFonts w:ascii="Times New Roman" w:hAnsi="Times New Roman"/>
          <w:sz w:val="24"/>
          <w:szCs w:val="24"/>
        </w:rPr>
        <w:t>«Ресурсы организации»</w:t>
      </w:r>
      <w:r>
        <w:rPr>
          <w:rFonts w:ascii="Times New Roman" w:hAnsi="Times New Roman"/>
          <w:sz w:val="24"/>
          <w:szCs w:val="24"/>
        </w:rPr>
        <w:t xml:space="preserve"> - 12 часов;</w:t>
      </w:r>
    </w:p>
    <w:p w:rsidR="008F3EF3" w:rsidRDefault="008F3EF3" w:rsidP="008F3EF3">
      <w:pPr>
        <w:numPr>
          <w:ilvl w:val="0"/>
          <w:numId w:val="5"/>
        </w:numPr>
        <w:tabs>
          <w:tab w:val="left" w:pos="851"/>
          <w:tab w:val="left" w:pos="1134"/>
        </w:tabs>
        <w:spacing w:after="0" w:line="240" w:lineRule="auto"/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78BA">
        <w:rPr>
          <w:rFonts w:ascii="Times New Roman" w:hAnsi="Times New Roman"/>
          <w:sz w:val="24"/>
          <w:szCs w:val="24"/>
        </w:rPr>
        <w:t>углубленное изучение раздела 3 «Основные технико-экономические пок</w:t>
      </w:r>
      <w:r w:rsidRPr="00C178BA">
        <w:rPr>
          <w:rFonts w:ascii="Times New Roman" w:hAnsi="Times New Roman"/>
          <w:sz w:val="24"/>
          <w:szCs w:val="24"/>
        </w:rPr>
        <w:t>а</w:t>
      </w:r>
      <w:r w:rsidRPr="00C178BA">
        <w:rPr>
          <w:rFonts w:ascii="Times New Roman" w:hAnsi="Times New Roman"/>
          <w:sz w:val="24"/>
          <w:szCs w:val="24"/>
        </w:rPr>
        <w:t>затели деятельности организации</w:t>
      </w:r>
      <w:r>
        <w:rPr>
          <w:rFonts w:ascii="Times New Roman" w:hAnsi="Times New Roman"/>
          <w:sz w:val="24"/>
          <w:szCs w:val="24"/>
        </w:rPr>
        <w:t xml:space="preserve">» - </w:t>
      </w:r>
      <w:r w:rsidRPr="00C178BA">
        <w:rPr>
          <w:rFonts w:ascii="Times New Roman" w:hAnsi="Times New Roman"/>
          <w:sz w:val="24"/>
          <w:szCs w:val="24"/>
        </w:rPr>
        <w:t>6 часов.</w:t>
      </w:r>
    </w:p>
    <w:p w:rsidR="008F3EF3" w:rsidRDefault="008F3EF3" w:rsidP="008F3EF3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28" w:type="dxa"/>
        <w:tblInd w:w="-22" w:type="dxa"/>
        <w:tblLayout w:type="fixed"/>
        <w:tblLook w:val="0000" w:firstRow="0" w:lastRow="0" w:firstColumn="0" w:lastColumn="0" w:noHBand="0" w:noVBand="0"/>
      </w:tblPr>
      <w:tblGrid>
        <w:gridCol w:w="7927"/>
        <w:gridCol w:w="1701"/>
      </w:tblGrid>
      <w:tr w:rsidR="008F3EF3" w:rsidRPr="006F1081" w:rsidTr="008F3EF3">
        <w:trPr>
          <w:trHeight w:val="192"/>
        </w:trPr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108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6F108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8F3EF3" w:rsidRPr="006F1081" w:rsidTr="008F3EF3">
        <w:trPr>
          <w:trHeight w:val="285"/>
        </w:trPr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1081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81</w:t>
            </w: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081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54</w:t>
            </w: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08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081">
              <w:rPr>
                <w:rFonts w:ascii="Times New Roman" w:hAnsi="Times New Roman"/>
                <w:sz w:val="24"/>
                <w:szCs w:val="24"/>
              </w:rPr>
              <w:t xml:space="preserve">     лабораторные 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108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1081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F1081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6F1081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F1081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8F3EF3" w:rsidRPr="006F1081" w:rsidTr="008F3EF3">
        <w:tc>
          <w:tcPr>
            <w:tcW w:w="7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108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27</w:t>
            </w:r>
          </w:p>
        </w:tc>
      </w:tr>
      <w:tr w:rsidR="008F3EF3" w:rsidRPr="006F1081" w:rsidTr="008F3EF3">
        <w:tc>
          <w:tcPr>
            <w:tcW w:w="9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EF3" w:rsidRPr="006F1081" w:rsidRDefault="008F3EF3" w:rsidP="008F3EF3">
            <w:pPr>
              <w:snapToGri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F1081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Pr="006F1081">
              <w:rPr>
                <w:rFonts w:ascii="Times New Roman" w:hAnsi="Times New Roman"/>
                <w:i/>
                <w:iCs/>
                <w:sz w:val="24"/>
                <w:szCs w:val="24"/>
              </w:rPr>
              <w:t>зачета</w:t>
            </w:r>
          </w:p>
        </w:tc>
      </w:tr>
    </w:tbl>
    <w:p w:rsidR="008F3EF3" w:rsidRPr="00C178BA" w:rsidRDefault="008F3EF3" w:rsidP="008F3EF3">
      <w:pPr>
        <w:tabs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8F3EF3" w:rsidRPr="00C178BA" w:rsidSect="008F3EF3">
          <w:footerReference w:type="default" r:id="rId6"/>
          <w:pgSz w:w="11905" w:h="16837"/>
          <w:pgMar w:top="709" w:right="849" w:bottom="426" w:left="1701" w:header="720" w:footer="709" w:gutter="0"/>
          <w:cols w:space="720"/>
          <w:docGrid w:linePitch="360"/>
        </w:sectPr>
      </w:pPr>
    </w:p>
    <w:p w:rsidR="006F40AD" w:rsidRPr="005B488A" w:rsidRDefault="00002345" w:rsidP="0024433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B488A">
        <w:rPr>
          <w:rFonts w:ascii="Times New Roman" w:hAnsi="Times New Roman"/>
          <w:b/>
          <w:sz w:val="24"/>
          <w:szCs w:val="24"/>
        </w:rPr>
        <w:lastRenderedPageBreak/>
        <w:t xml:space="preserve">Содержание </w:t>
      </w:r>
      <w:bookmarkStart w:id="0" w:name="_GoBack"/>
      <w:bookmarkEnd w:id="0"/>
      <w:r w:rsidRPr="005B488A">
        <w:rPr>
          <w:rFonts w:ascii="Times New Roman" w:hAnsi="Times New Roman"/>
          <w:b/>
          <w:sz w:val="24"/>
          <w:szCs w:val="24"/>
        </w:rPr>
        <w:t>учебного материала</w:t>
      </w:r>
    </w:p>
    <w:p w:rsidR="00002345" w:rsidRDefault="00002345" w:rsidP="0024433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002345" w:rsidRPr="00D15734" w:rsidRDefault="00002345" w:rsidP="00244339">
      <w:pPr>
        <w:pStyle w:val="a3"/>
        <w:spacing w:after="0" w:line="240" w:lineRule="auto"/>
        <w:ind w:left="0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Введение</w:t>
      </w:r>
    </w:p>
    <w:p w:rsidR="00002345" w:rsidRPr="00D15734" w:rsidRDefault="00002345" w:rsidP="00244339">
      <w:pPr>
        <w:pStyle w:val="a3"/>
        <w:spacing w:after="0" w:line="240" w:lineRule="auto"/>
        <w:ind w:left="0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/>
          <w:bCs/>
          <w:sz w:val="24"/>
          <w:szCs w:val="24"/>
        </w:rPr>
        <w:t>Раздел 1.</w:t>
      </w:r>
      <w:r w:rsidRPr="00D157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C68E0" w:rsidRPr="00D15734">
        <w:rPr>
          <w:rFonts w:ascii="Times New Roman" w:hAnsi="Times New Roman"/>
          <w:b/>
          <w:bCs/>
          <w:sz w:val="24"/>
          <w:szCs w:val="24"/>
        </w:rPr>
        <w:t>Организация в условиях рынка</w:t>
      </w:r>
    </w:p>
    <w:p w:rsidR="00002345" w:rsidRPr="00D15734" w:rsidRDefault="00002345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>Тема 1.1.</w:t>
      </w:r>
      <w:r w:rsidRPr="00D157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C68E0" w:rsidRPr="00D15734">
        <w:rPr>
          <w:rFonts w:ascii="Times New Roman" w:hAnsi="Times New Roman"/>
          <w:bCs/>
          <w:sz w:val="24"/>
          <w:szCs w:val="24"/>
        </w:rPr>
        <w:t>Организация как основное звено экономики</w:t>
      </w:r>
    </w:p>
    <w:p w:rsidR="00002345" w:rsidRPr="00D15734" w:rsidRDefault="006F3D25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1.2. </w:t>
      </w:r>
      <w:r w:rsidR="009C68E0" w:rsidRPr="00D15734">
        <w:rPr>
          <w:rFonts w:ascii="Times New Roman" w:hAnsi="Times New Roman"/>
          <w:sz w:val="24"/>
          <w:szCs w:val="24"/>
        </w:rPr>
        <w:t>Производственная и организационная структура организации</w:t>
      </w:r>
    </w:p>
    <w:p w:rsidR="00002345" w:rsidRPr="00D15734" w:rsidRDefault="006F3D25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1.3. </w:t>
      </w:r>
      <w:r w:rsidR="009C68E0" w:rsidRPr="00D15734">
        <w:rPr>
          <w:rFonts w:ascii="Times New Roman" w:hAnsi="Times New Roman"/>
          <w:sz w:val="24"/>
          <w:szCs w:val="24"/>
        </w:rPr>
        <w:t>Организация производственного процесса во времени</w:t>
      </w:r>
    </w:p>
    <w:p w:rsidR="009C68E0" w:rsidRPr="00D15734" w:rsidRDefault="005B488A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15734">
        <w:rPr>
          <w:rFonts w:ascii="Times New Roman" w:hAnsi="Times New Roman"/>
          <w:b/>
          <w:bCs/>
          <w:sz w:val="24"/>
          <w:szCs w:val="24"/>
        </w:rPr>
        <w:t>Раздел 2.</w:t>
      </w:r>
      <w:r w:rsidRPr="00D157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C68E0" w:rsidRPr="00D15734">
        <w:rPr>
          <w:rFonts w:ascii="Times New Roman" w:hAnsi="Times New Roman"/>
          <w:b/>
          <w:bCs/>
          <w:sz w:val="24"/>
          <w:szCs w:val="24"/>
        </w:rPr>
        <w:t>Ресурсы организации</w:t>
      </w:r>
      <w:r w:rsidR="009C68E0" w:rsidRPr="00D15734">
        <w:rPr>
          <w:rFonts w:ascii="Times New Roman" w:hAnsi="Times New Roman"/>
          <w:bCs/>
          <w:sz w:val="24"/>
          <w:szCs w:val="24"/>
        </w:rPr>
        <w:t xml:space="preserve"> </w:t>
      </w:r>
    </w:p>
    <w:p w:rsidR="005B488A" w:rsidRPr="00D15734" w:rsidRDefault="005B488A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2.1. </w:t>
      </w:r>
      <w:r w:rsidR="009C68E0" w:rsidRPr="00D15734">
        <w:rPr>
          <w:rFonts w:ascii="Times New Roman" w:hAnsi="Times New Roman"/>
          <w:sz w:val="24"/>
          <w:szCs w:val="24"/>
        </w:rPr>
        <w:t>Основные средства организации</w:t>
      </w:r>
    </w:p>
    <w:p w:rsidR="005B488A" w:rsidRPr="00D15734" w:rsidRDefault="005B488A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2.2. </w:t>
      </w:r>
      <w:r w:rsidR="009C68E0" w:rsidRPr="00D15734">
        <w:rPr>
          <w:rFonts w:ascii="Times New Roman" w:hAnsi="Times New Roman"/>
          <w:sz w:val="24"/>
          <w:szCs w:val="24"/>
        </w:rPr>
        <w:t>Оборотные средства организации</w:t>
      </w:r>
    </w:p>
    <w:p w:rsidR="005B488A" w:rsidRPr="00D15734" w:rsidRDefault="005B488A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 xml:space="preserve">Тема 2.3. </w:t>
      </w:r>
      <w:r w:rsidR="009C68E0" w:rsidRPr="00D15734">
        <w:rPr>
          <w:rFonts w:ascii="Times New Roman" w:hAnsi="Times New Roman"/>
          <w:sz w:val="24"/>
          <w:szCs w:val="24"/>
        </w:rPr>
        <w:t>Нематериальные ресурсы организации</w:t>
      </w:r>
    </w:p>
    <w:p w:rsidR="00D15734" w:rsidRPr="00D15734" w:rsidRDefault="005B488A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>Тема 2.4.</w:t>
      </w:r>
      <w:r w:rsidRPr="00D157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15734" w:rsidRPr="00D15734">
        <w:rPr>
          <w:rFonts w:ascii="Times New Roman" w:hAnsi="Times New Roman"/>
          <w:bCs/>
          <w:sz w:val="24"/>
          <w:szCs w:val="24"/>
        </w:rPr>
        <w:t>Трудовые ресурсы организации</w:t>
      </w:r>
      <w:r w:rsidR="00D15734" w:rsidRPr="00D1573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B488A" w:rsidRPr="00D15734" w:rsidRDefault="00D15734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/>
          <w:bCs/>
          <w:sz w:val="24"/>
          <w:szCs w:val="24"/>
        </w:rPr>
        <w:t>Раздел 3</w:t>
      </w:r>
      <w:r w:rsidR="005B488A" w:rsidRPr="00D15734">
        <w:rPr>
          <w:rFonts w:ascii="Times New Roman" w:hAnsi="Times New Roman"/>
          <w:b/>
          <w:bCs/>
          <w:sz w:val="24"/>
          <w:szCs w:val="24"/>
        </w:rPr>
        <w:t>.</w:t>
      </w:r>
      <w:r w:rsidR="005B488A" w:rsidRPr="00D157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15734">
        <w:rPr>
          <w:rFonts w:ascii="Times New Roman" w:hAnsi="Times New Roman"/>
          <w:b/>
          <w:bCs/>
          <w:sz w:val="24"/>
          <w:szCs w:val="24"/>
        </w:rPr>
        <w:t>Основные технико-экономические показатели деятельности организации</w:t>
      </w:r>
    </w:p>
    <w:p w:rsidR="00D15734" w:rsidRPr="00D15734" w:rsidRDefault="00D15734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>Тема 3</w:t>
      </w:r>
      <w:r w:rsidR="005B488A" w:rsidRPr="00D15734">
        <w:rPr>
          <w:rFonts w:ascii="Times New Roman" w:hAnsi="Times New Roman"/>
          <w:bCs/>
          <w:sz w:val="24"/>
          <w:szCs w:val="24"/>
        </w:rPr>
        <w:t xml:space="preserve">.1. </w:t>
      </w:r>
      <w:r w:rsidRPr="00D15734">
        <w:rPr>
          <w:rFonts w:ascii="Times New Roman" w:hAnsi="Times New Roman"/>
          <w:bCs/>
          <w:sz w:val="24"/>
          <w:szCs w:val="24"/>
        </w:rPr>
        <w:t>Издержки производства и реализации продукции</w:t>
      </w:r>
      <w:r w:rsidRPr="00D15734">
        <w:rPr>
          <w:rFonts w:ascii="Times New Roman" w:hAnsi="Times New Roman"/>
          <w:bCs/>
          <w:sz w:val="24"/>
          <w:szCs w:val="24"/>
        </w:rPr>
        <w:t xml:space="preserve"> </w:t>
      </w:r>
    </w:p>
    <w:p w:rsidR="005B488A" w:rsidRPr="00D15734" w:rsidRDefault="00D15734" w:rsidP="0024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>Тема 3</w:t>
      </w:r>
      <w:r w:rsidR="005B488A" w:rsidRPr="00D15734">
        <w:rPr>
          <w:rFonts w:ascii="Times New Roman" w:hAnsi="Times New Roman"/>
          <w:bCs/>
          <w:sz w:val="24"/>
          <w:szCs w:val="24"/>
        </w:rPr>
        <w:t xml:space="preserve">.2. </w:t>
      </w:r>
      <w:r w:rsidRPr="00D15734">
        <w:rPr>
          <w:rFonts w:ascii="Times New Roman" w:hAnsi="Times New Roman"/>
          <w:sz w:val="24"/>
          <w:szCs w:val="24"/>
        </w:rPr>
        <w:t>Ценообразование</w:t>
      </w:r>
    </w:p>
    <w:p w:rsidR="00D15734" w:rsidRPr="00D15734" w:rsidRDefault="00D15734" w:rsidP="00244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15734">
        <w:rPr>
          <w:rFonts w:ascii="Times New Roman" w:hAnsi="Times New Roman"/>
          <w:bCs/>
          <w:sz w:val="24"/>
          <w:szCs w:val="24"/>
        </w:rPr>
        <w:t>Тема 3</w:t>
      </w:r>
      <w:r w:rsidR="005B488A" w:rsidRPr="00D15734">
        <w:rPr>
          <w:rFonts w:ascii="Times New Roman" w:hAnsi="Times New Roman"/>
          <w:bCs/>
          <w:sz w:val="24"/>
          <w:szCs w:val="24"/>
        </w:rPr>
        <w:t>.3.</w:t>
      </w:r>
      <w:r w:rsidR="005B488A" w:rsidRPr="00D157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15734">
        <w:rPr>
          <w:rFonts w:ascii="Times New Roman" w:hAnsi="Times New Roman"/>
          <w:sz w:val="24"/>
          <w:szCs w:val="24"/>
        </w:rPr>
        <w:t>Финансовые показатели деятельности организации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</w:p>
    <w:sectPr w:rsidR="005B488A" w:rsidRPr="002C7BCF" w:rsidSect="00244339">
      <w:pgSz w:w="11907" w:h="16839" w:code="9"/>
      <w:pgMar w:top="993" w:right="850" w:bottom="720" w:left="156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043" w:rsidRDefault="00244339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5pt;margin-top:.05pt;width:82.95pt;height:13.6pt;z-index:251659264;mso-wrap-distance-left:0;mso-wrap-distance-right:0;mso-position-horizontal-relative:page" stroked="f">
          <v:fill opacity="0" color2="black"/>
          <v:textbox inset="0,0,0,0">
            <w:txbxContent>
              <w:p w:rsidR="00252043" w:rsidRDefault="00244339">
                <w:pPr>
                  <w:pStyle w:val="a8"/>
                </w:pPr>
              </w:p>
            </w:txbxContent>
          </v:textbox>
          <w10:wrap type="square" side="largest" anchorx="page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24706"/>
    <w:multiLevelType w:val="hybridMultilevel"/>
    <w:tmpl w:val="DBFA8C92"/>
    <w:lvl w:ilvl="0" w:tplc="E2928E0C">
      <w:start w:val="1"/>
      <w:numFmt w:val="bullet"/>
      <w:lvlText w:val=""/>
      <w:lvlJc w:val="left"/>
      <w:pPr>
        <w:ind w:left="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1">
    <w:nsid w:val="30B96C5C"/>
    <w:multiLevelType w:val="hybridMultilevel"/>
    <w:tmpl w:val="B4E8C2D6"/>
    <w:lvl w:ilvl="0" w:tplc="8F706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BD7EBC"/>
    <w:multiLevelType w:val="hybridMultilevel"/>
    <w:tmpl w:val="B7C8F5C8"/>
    <w:lvl w:ilvl="0" w:tplc="E292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E2368"/>
    <w:multiLevelType w:val="hybridMultilevel"/>
    <w:tmpl w:val="F0F22DE4"/>
    <w:lvl w:ilvl="0" w:tplc="E292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B161AE"/>
    <w:multiLevelType w:val="hybridMultilevel"/>
    <w:tmpl w:val="1256AEBA"/>
    <w:lvl w:ilvl="0" w:tplc="E2928E0C">
      <w:start w:val="1"/>
      <w:numFmt w:val="bullet"/>
      <w:lvlText w:val=""/>
      <w:lvlJc w:val="left"/>
      <w:pPr>
        <w:ind w:left="6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10"/>
    <w:rsid w:val="00002345"/>
    <w:rsid w:val="000778A5"/>
    <w:rsid w:val="00151443"/>
    <w:rsid w:val="00232774"/>
    <w:rsid w:val="00244339"/>
    <w:rsid w:val="002C7BCF"/>
    <w:rsid w:val="005B488A"/>
    <w:rsid w:val="006F3D25"/>
    <w:rsid w:val="006F40AD"/>
    <w:rsid w:val="008F3EF3"/>
    <w:rsid w:val="00902BA5"/>
    <w:rsid w:val="00907B25"/>
    <w:rsid w:val="009C1D48"/>
    <w:rsid w:val="009C68E0"/>
    <w:rsid w:val="00A05210"/>
    <w:rsid w:val="00A846E3"/>
    <w:rsid w:val="00D15734"/>
    <w:rsid w:val="00FD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  <w:style w:type="paragraph" w:styleId="a7">
    <w:name w:val="No Spacing"/>
    <w:qFormat/>
    <w:rsid w:val="00FD7AA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8">
    <w:name w:val="footer"/>
    <w:basedOn w:val="a"/>
    <w:link w:val="a9"/>
    <w:rsid w:val="008F3EF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rsid w:val="008F3EF3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  <w:style w:type="paragraph" w:styleId="a7">
    <w:name w:val="No Spacing"/>
    <w:qFormat/>
    <w:rsid w:val="00FD7AA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8">
    <w:name w:val="footer"/>
    <w:basedOn w:val="a"/>
    <w:link w:val="a9"/>
    <w:rsid w:val="008F3EF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a9">
    <w:name w:val="Нижний колонтитул Знак"/>
    <w:basedOn w:val="a0"/>
    <w:link w:val="a8"/>
    <w:rsid w:val="008F3EF3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Resurs2</dc:creator>
  <cp:keywords/>
  <dc:description/>
  <cp:lastModifiedBy>Resurs2</cp:lastModifiedBy>
  <cp:revision>14</cp:revision>
  <dcterms:created xsi:type="dcterms:W3CDTF">2018-05-04T05:05:00Z</dcterms:created>
  <dcterms:modified xsi:type="dcterms:W3CDTF">2018-05-04T05:53:00Z</dcterms:modified>
</cp:coreProperties>
</file>